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"/>
        <w:tblW w:w="9360" w:type="dxa"/>
        <w:tblInd w:w="108" w:type="dxa"/>
        <w:tblLayout w:type="fixed"/>
        <w:tblLook w:val="0600" w:firstRow="0" w:lastRow="0" w:firstColumn="0" w:lastColumn="0" w:noHBand="1" w:noVBand="1"/>
      </w:tblPr>
      <w:tblGrid>
        <w:gridCol w:w="2268"/>
        <w:gridCol w:w="4777"/>
        <w:gridCol w:w="428"/>
        <w:gridCol w:w="1887"/>
      </w:tblGrid>
      <w:tr w:rsidR="00833A01" w:rsidRPr="002A6FD3" w:rsidTr="0064100D">
        <w:trPr>
          <w:trHeight w:val="583"/>
        </w:trPr>
        <w:tc>
          <w:tcPr>
            <w:tcW w:w="2268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sz w:val="20"/>
                <w:szCs w:val="20"/>
              </w:rPr>
            </w:pPr>
            <w:proofErr w:type="spellStart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რეგიონი</w:t>
            </w:r>
            <w:proofErr w:type="spellEnd"/>
          </w:p>
        </w:tc>
        <w:tc>
          <w:tcPr>
            <w:tcW w:w="4777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20"/>
                <w:szCs w:val="20"/>
                <w:lang w:val="en-US"/>
              </w:rPr>
              <w:t xml:space="preserve">PCR  </w:t>
            </w:r>
            <w:r w:rsidRPr="002A6FD3"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  <w:t>ლაბორატორიები/ რაოდენობა</w:t>
            </w:r>
          </w:p>
        </w:tc>
        <w:tc>
          <w:tcPr>
            <w:tcW w:w="2315" w:type="dxa"/>
            <w:gridSpan w:val="2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sz w:val="20"/>
                <w:szCs w:val="20"/>
              </w:rPr>
            </w:pPr>
            <w:proofErr w:type="spellStart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დღიური</w:t>
            </w:r>
            <w:proofErr w:type="spellEnd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რესურსი</w:t>
            </w:r>
            <w:proofErr w:type="spellEnd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-</w:t>
            </w:r>
            <w:proofErr w:type="spellStart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სრული</w:t>
            </w:r>
            <w:proofErr w:type="spellEnd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დატვირთვით</w:t>
            </w:r>
            <w:proofErr w:type="spellEnd"/>
          </w:p>
        </w:tc>
      </w:tr>
      <w:tr w:rsidR="00833A01" w:rsidRPr="002A6FD3" w:rsidTr="0064100D">
        <w:trPr>
          <w:trHeight w:val="280"/>
        </w:trPr>
        <w:tc>
          <w:tcPr>
            <w:tcW w:w="2268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</w:rPr>
            </w:pPr>
            <w:proofErr w:type="spellStart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5205" w:type="dxa"/>
            <w:gridSpan w:val="2"/>
          </w:tcPr>
          <w:p w:rsidR="00833A01" w:rsidRPr="009520F0" w:rsidRDefault="009520F0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 w:rsidRPr="009520F0">
              <w:rPr>
                <w:rFonts w:ascii="Sylfaen" w:eastAsia="Calibri" w:hAnsi="Sylfaen" w:cs="Calibri"/>
                <w:b/>
                <w:sz w:val="20"/>
                <w:szCs w:val="20"/>
              </w:rPr>
              <w:t>24</w:t>
            </w:r>
          </w:p>
        </w:tc>
        <w:tc>
          <w:tcPr>
            <w:tcW w:w="1887" w:type="dxa"/>
          </w:tcPr>
          <w:p w:rsidR="00833A01" w:rsidRPr="0047154C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sz w:val="20"/>
                <w:szCs w:val="20"/>
                <w:lang w:val="ka-GE"/>
              </w:rPr>
            </w:pPr>
            <w:r w:rsidRPr="002A6FD3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  <w:r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310</w:t>
            </w:r>
          </w:p>
        </w:tc>
      </w:tr>
      <w:tr w:rsidR="00833A01" w:rsidRPr="002A6FD3" w:rsidTr="0064100D">
        <w:trPr>
          <w:trHeight w:val="280"/>
        </w:trPr>
        <w:tc>
          <w:tcPr>
            <w:tcW w:w="2268" w:type="dxa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იმერეთი</w:t>
            </w:r>
            <w:proofErr w:type="spellEnd"/>
          </w:p>
        </w:tc>
        <w:tc>
          <w:tcPr>
            <w:tcW w:w="5205" w:type="dxa"/>
            <w:gridSpan w:val="2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3 ლაბორატორია</w:t>
            </w:r>
          </w:p>
          <w:p w:rsidR="00833A01" w:rsidRPr="002A6FD3" w:rsidRDefault="00833A01" w:rsidP="0064100D">
            <w:pPr>
              <w:pStyle w:val="ListParagraph"/>
              <w:widowControl w:val="0"/>
              <w:numPr>
                <w:ilvl w:val="0"/>
                <w:numId w:val="1"/>
              </w:numPr>
              <w:ind w:left="252" w:hanging="252"/>
              <w:jc w:val="both"/>
              <w:rPr>
                <w:rFonts w:ascii="Sylfaen" w:eastAsia="Calibri" w:hAnsi="Sylfaen" w:cs="Calibri"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NCDC იმერეთის სამმართველო</w:t>
            </w:r>
          </w:p>
          <w:p w:rsidR="00833A01" w:rsidRPr="002A6FD3" w:rsidRDefault="00833A01" w:rsidP="0064100D">
            <w:pPr>
              <w:pStyle w:val="ListParagraph"/>
              <w:widowControl w:val="0"/>
              <w:numPr>
                <w:ilvl w:val="0"/>
                <w:numId w:val="1"/>
              </w:numPr>
              <w:ind w:left="252" w:hanging="252"/>
              <w:jc w:val="both"/>
              <w:rPr>
                <w:rFonts w:ascii="Sylfaen" w:eastAsia="Calibri" w:hAnsi="Sylfaen" w:cs="Calibri"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სოფლის მეურნეობის სახელმწიფო ლაბორატორია (ქუთაისი)</w:t>
            </w:r>
          </w:p>
          <w:p w:rsidR="00833A01" w:rsidRPr="002A6FD3" w:rsidRDefault="00833A01" w:rsidP="0064100D">
            <w:pPr>
              <w:pStyle w:val="ListParagraph"/>
              <w:widowControl w:val="0"/>
              <w:numPr>
                <w:ilvl w:val="0"/>
                <w:numId w:val="1"/>
              </w:numPr>
              <w:ind w:left="252" w:hanging="252"/>
              <w:jc w:val="both"/>
              <w:rPr>
                <w:rFonts w:ascii="Sylfaen" w:eastAsia="Calibri" w:hAnsi="Sylfaen" w:cs="Calibri"/>
                <w:sz w:val="18"/>
                <w:szCs w:val="18"/>
                <w:lang w:val="en-US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შპს „მიქსტა“</w:t>
            </w:r>
          </w:p>
        </w:tc>
        <w:tc>
          <w:tcPr>
            <w:tcW w:w="1887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  <w:t>7</w:t>
            </w:r>
            <w:r w:rsidRPr="002A6FD3">
              <w:rPr>
                <w:rFonts w:ascii="Sylfaen" w:eastAsia="Calibri" w:hAnsi="Sylfaen" w:cs="Calibri"/>
                <w:b/>
                <w:sz w:val="20"/>
                <w:szCs w:val="20"/>
              </w:rPr>
              <w:t>00</w:t>
            </w:r>
          </w:p>
        </w:tc>
      </w:tr>
      <w:tr w:rsidR="00833A01" w:rsidRPr="002A6FD3" w:rsidTr="0064100D">
        <w:trPr>
          <w:trHeight w:val="280"/>
        </w:trPr>
        <w:tc>
          <w:tcPr>
            <w:tcW w:w="2268" w:type="dxa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აჭარა</w:t>
            </w:r>
            <w:proofErr w:type="spellEnd"/>
          </w:p>
        </w:tc>
        <w:tc>
          <w:tcPr>
            <w:tcW w:w="5205" w:type="dxa"/>
            <w:gridSpan w:val="2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3 ლაბორატორია</w:t>
            </w:r>
            <w:bookmarkStart w:id="0" w:name="_GoBack"/>
            <w:bookmarkEnd w:id="0"/>
          </w:p>
          <w:p w:rsidR="00833A01" w:rsidRPr="002A6FD3" w:rsidRDefault="00833A01" w:rsidP="0064100D">
            <w:pPr>
              <w:pStyle w:val="ListParagraph"/>
              <w:widowControl w:val="0"/>
              <w:numPr>
                <w:ilvl w:val="0"/>
                <w:numId w:val="1"/>
              </w:numPr>
              <w:ind w:left="230" w:hanging="230"/>
              <w:jc w:val="both"/>
              <w:rPr>
                <w:rFonts w:ascii="Sylfaen" w:eastAsia="Calibri" w:hAnsi="Sylfaen" w:cs="Calibri"/>
                <w:sz w:val="18"/>
                <w:szCs w:val="18"/>
                <w:lang w:val="en-US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NCDC, აჭარის სამმართველო</w:t>
            </w:r>
          </w:p>
          <w:p w:rsidR="00833A01" w:rsidRPr="002A6FD3" w:rsidRDefault="00833A01" w:rsidP="0064100D">
            <w:pPr>
              <w:pStyle w:val="ListParagraph"/>
              <w:widowControl w:val="0"/>
              <w:numPr>
                <w:ilvl w:val="0"/>
                <w:numId w:val="1"/>
              </w:numPr>
              <w:ind w:left="230" w:hanging="230"/>
              <w:jc w:val="both"/>
              <w:rPr>
                <w:rFonts w:ascii="Sylfaen" w:eastAsia="Calibri" w:hAnsi="Sylfaen" w:cs="Calibri"/>
                <w:sz w:val="18"/>
                <w:szCs w:val="18"/>
                <w:lang w:val="en-US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შპს სალიხ აბაშიძის ინფექციური პათოლოგიის, შიდსის და ტუბერკულოზის რეგიონული ცენტრი</w:t>
            </w:r>
          </w:p>
          <w:p w:rsidR="00833A01" w:rsidRPr="002A6FD3" w:rsidRDefault="00833A01" w:rsidP="0064100D">
            <w:pPr>
              <w:pStyle w:val="ListParagraph"/>
              <w:widowControl w:val="0"/>
              <w:numPr>
                <w:ilvl w:val="0"/>
                <w:numId w:val="1"/>
              </w:numPr>
              <w:ind w:left="230" w:hanging="230"/>
              <w:jc w:val="both"/>
              <w:rPr>
                <w:rFonts w:ascii="Sylfaen" w:eastAsia="Calibri" w:hAnsi="Sylfaen" w:cs="Calibri"/>
                <w:b/>
                <w:lang w:val="ka-GE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შპს „თამარის დასახლების საოჯახო მედიცინის ცენტრი“</w:t>
            </w:r>
          </w:p>
        </w:tc>
        <w:tc>
          <w:tcPr>
            <w:tcW w:w="1887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  <w:t>6</w:t>
            </w:r>
            <w:r w:rsidRPr="002A6FD3">
              <w:rPr>
                <w:rFonts w:ascii="Sylfaen" w:eastAsia="Calibri" w:hAnsi="Sylfaen" w:cs="Calibri"/>
                <w:b/>
                <w:sz w:val="20"/>
                <w:szCs w:val="20"/>
              </w:rPr>
              <w:t>00</w:t>
            </w:r>
          </w:p>
        </w:tc>
      </w:tr>
      <w:tr w:rsidR="00833A01" w:rsidRPr="002A6FD3" w:rsidTr="0064100D">
        <w:trPr>
          <w:trHeight w:val="280"/>
        </w:trPr>
        <w:tc>
          <w:tcPr>
            <w:tcW w:w="2268" w:type="dxa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სამეგრელო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-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ზემო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სვანეთი</w:t>
            </w:r>
            <w:proofErr w:type="spellEnd"/>
          </w:p>
        </w:tc>
        <w:tc>
          <w:tcPr>
            <w:tcW w:w="5205" w:type="dxa"/>
            <w:gridSpan w:val="2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1</w:t>
            </w:r>
            <w:r w:rsidRPr="002A6F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A6FD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ლაბორატორია</w:t>
            </w:r>
          </w:p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lang w:val="ka-GE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შპს ზუგდიდის ინფექციური საავადმყოფო" კერი მულლის სახელობის მოლეკულორ-დიაგნოსტიკური ლაბორატორია"</w:t>
            </w:r>
          </w:p>
        </w:tc>
        <w:tc>
          <w:tcPr>
            <w:tcW w:w="1887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  <w:t>250</w:t>
            </w:r>
          </w:p>
        </w:tc>
      </w:tr>
      <w:tr w:rsidR="00833A01" w:rsidRPr="002A6FD3" w:rsidTr="0064100D">
        <w:trPr>
          <w:trHeight w:val="280"/>
        </w:trPr>
        <w:tc>
          <w:tcPr>
            <w:tcW w:w="2268" w:type="dxa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რაჭა-ლეჩხუმი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ქვემო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სვანეთი</w:t>
            </w:r>
            <w:proofErr w:type="spellEnd"/>
          </w:p>
        </w:tc>
        <w:tc>
          <w:tcPr>
            <w:tcW w:w="5205" w:type="dxa"/>
            <w:gridSpan w:val="2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1887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</w:p>
        </w:tc>
      </w:tr>
      <w:tr w:rsidR="00833A01" w:rsidRPr="002A6FD3" w:rsidTr="0064100D">
        <w:trPr>
          <w:trHeight w:val="280"/>
        </w:trPr>
        <w:tc>
          <w:tcPr>
            <w:tcW w:w="2268" w:type="dxa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გურია</w:t>
            </w:r>
            <w:proofErr w:type="spellEnd"/>
          </w:p>
        </w:tc>
        <w:tc>
          <w:tcPr>
            <w:tcW w:w="5205" w:type="dxa"/>
            <w:gridSpan w:val="2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1</w:t>
            </w:r>
            <w:r w:rsidRPr="002A6F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A6FD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ლაბორატორია</w:t>
            </w:r>
          </w:p>
          <w:p w:rsidR="00833A01" w:rsidRPr="0070539A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sz w:val="18"/>
                <w:szCs w:val="18"/>
                <w:lang w:val="ka-GE"/>
              </w:rPr>
            </w:pPr>
            <w:r w:rsidRPr="0070539A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შპს ბიომედიკა-გეორგია</w:t>
            </w:r>
          </w:p>
        </w:tc>
        <w:tc>
          <w:tcPr>
            <w:tcW w:w="1887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 w:rsidRPr="002A6FD3">
              <w:rPr>
                <w:rFonts w:ascii="Sylfaen" w:eastAsia="Calibri" w:hAnsi="Sylfaen" w:cs="Calibri"/>
                <w:b/>
                <w:sz w:val="20"/>
                <w:szCs w:val="20"/>
              </w:rPr>
              <w:t>100</w:t>
            </w:r>
          </w:p>
        </w:tc>
      </w:tr>
      <w:tr w:rsidR="00833A01" w:rsidRPr="002A6FD3" w:rsidTr="0064100D">
        <w:trPr>
          <w:trHeight w:val="280"/>
        </w:trPr>
        <w:tc>
          <w:tcPr>
            <w:tcW w:w="2268" w:type="dxa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სამცხე-ჯავახეთი</w:t>
            </w:r>
            <w:proofErr w:type="spellEnd"/>
          </w:p>
        </w:tc>
        <w:tc>
          <w:tcPr>
            <w:tcW w:w="5205" w:type="dxa"/>
            <w:gridSpan w:val="2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1</w:t>
            </w:r>
            <w:r w:rsidRPr="002A6F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A6FD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ლაბორატორია</w:t>
            </w:r>
          </w:p>
          <w:p w:rsidR="00833A01" w:rsidRPr="0070539A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sz w:val="18"/>
                <w:szCs w:val="18"/>
                <w:lang w:val="ka-GE"/>
              </w:rPr>
            </w:pPr>
            <w:r w:rsidRPr="0070539A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სოფლის მეურნეობის სახელმწიფო ლაბორატორია</w:t>
            </w:r>
            <w:r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(ახალციხე)</w:t>
            </w:r>
          </w:p>
        </w:tc>
        <w:tc>
          <w:tcPr>
            <w:tcW w:w="1887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 w:rsidRPr="002A6FD3">
              <w:rPr>
                <w:rFonts w:ascii="Sylfaen" w:eastAsia="Calibri" w:hAnsi="Sylfaen" w:cs="Calibri"/>
                <w:b/>
                <w:sz w:val="20"/>
                <w:szCs w:val="20"/>
              </w:rPr>
              <w:t>100</w:t>
            </w:r>
          </w:p>
        </w:tc>
      </w:tr>
      <w:tr w:rsidR="00833A01" w:rsidRPr="002A6FD3" w:rsidTr="0064100D">
        <w:trPr>
          <w:trHeight w:val="212"/>
        </w:trPr>
        <w:tc>
          <w:tcPr>
            <w:tcW w:w="2268" w:type="dxa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მცხეთა-მთიანეთი</w:t>
            </w:r>
            <w:proofErr w:type="spellEnd"/>
          </w:p>
        </w:tc>
        <w:tc>
          <w:tcPr>
            <w:tcW w:w="5205" w:type="dxa"/>
            <w:gridSpan w:val="2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1887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</w:p>
        </w:tc>
      </w:tr>
      <w:tr w:rsidR="00833A01" w:rsidRPr="002A6FD3" w:rsidTr="0064100D">
        <w:trPr>
          <w:trHeight w:val="280"/>
        </w:trPr>
        <w:tc>
          <w:tcPr>
            <w:tcW w:w="2268" w:type="dxa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შიდა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ქართლი</w:t>
            </w:r>
            <w:proofErr w:type="spellEnd"/>
          </w:p>
        </w:tc>
        <w:tc>
          <w:tcPr>
            <w:tcW w:w="5205" w:type="dxa"/>
            <w:gridSpan w:val="2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1</w:t>
            </w:r>
            <w:r w:rsidRPr="002A6F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A6FD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ლაბორატორია</w:t>
            </w:r>
          </w:p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lang w:val="ka-GE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გიორგი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აბრამიშვლის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სახელობის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საქართველოს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თავდაცვის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სამინისტროს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სამხედრო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ჰოსპიტლის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ლაბორატორია</w:t>
            </w:r>
          </w:p>
        </w:tc>
        <w:tc>
          <w:tcPr>
            <w:tcW w:w="1887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 w:rsidRPr="002A6FD3">
              <w:rPr>
                <w:rFonts w:ascii="Sylfaen" w:eastAsia="Calibri" w:hAnsi="Sylfaen" w:cs="Calibri"/>
                <w:b/>
                <w:sz w:val="20"/>
                <w:szCs w:val="20"/>
              </w:rPr>
              <w:t>100</w:t>
            </w:r>
          </w:p>
        </w:tc>
      </w:tr>
      <w:tr w:rsidR="00833A01" w:rsidRPr="002A6FD3" w:rsidTr="0064100D">
        <w:trPr>
          <w:trHeight w:val="280"/>
        </w:trPr>
        <w:tc>
          <w:tcPr>
            <w:tcW w:w="2268" w:type="dxa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ქვემო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ქართლი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(რუსთავი)</w:t>
            </w:r>
          </w:p>
        </w:tc>
        <w:tc>
          <w:tcPr>
            <w:tcW w:w="5205" w:type="dxa"/>
            <w:gridSpan w:val="2"/>
          </w:tcPr>
          <w:p w:rsidR="00833A01" w:rsidRDefault="00833A01" w:rsidP="0064100D">
            <w:pPr>
              <w:widowControl w:val="0"/>
              <w:jc w:val="both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1</w:t>
            </w:r>
            <w:r w:rsidRPr="002A6F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A6FD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ლაბორატორია</w:t>
            </w:r>
          </w:p>
          <w:p w:rsidR="00833A01" w:rsidRPr="0070539A" w:rsidRDefault="00833A01" w:rsidP="0064100D">
            <w:pPr>
              <w:widowControl w:val="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შპს "ონკოლოგიის სამეცნიერო კვლევითი ცენტრი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“</w:t>
            </w:r>
          </w:p>
        </w:tc>
        <w:tc>
          <w:tcPr>
            <w:tcW w:w="1887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  <w:t>2</w:t>
            </w:r>
            <w:r w:rsidRPr="002A6FD3"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  <w:t>00</w:t>
            </w:r>
          </w:p>
        </w:tc>
      </w:tr>
      <w:tr w:rsidR="00833A01" w:rsidRPr="002A6FD3" w:rsidTr="0064100D">
        <w:trPr>
          <w:trHeight w:val="280"/>
        </w:trPr>
        <w:tc>
          <w:tcPr>
            <w:tcW w:w="2268" w:type="dxa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კახეთი</w:t>
            </w:r>
            <w:proofErr w:type="spellEnd"/>
          </w:p>
        </w:tc>
        <w:tc>
          <w:tcPr>
            <w:tcW w:w="5205" w:type="dxa"/>
            <w:gridSpan w:val="2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  <w:r w:rsidRPr="0070539A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1887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</w:p>
        </w:tc>
      </w:tr>
      <w:tr w:rsidR="00833A01" w:rsidRPr="002A6FD3" w:rsidTr="0064100D">
        <w:trPr>
          <w:trHeight w:val="280"/>
        </w:trPr>
        <w:tc>
          <w:tcPr>
            <w:tcW w:w="2268" w:type="dxa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თბილისი</w:t>
            </w:r>
            <w:proofErr w:type="spellEnd"/>
          </w:p>
        </w:tc>
        <w:tc>
          <w:tcPr>
            <w:tcW w:w="5205" w:type="dxa"/>
            <w:gridSpan w:val="2"/>
          </w:tcPr>
          <w:p w:rsidR="00833A01" w:rsidRPr="0070539A" w:rsidRDefault="00833A01" w:rsidP="0064100D">
            <w:pPr>
              <w:widowControl w:val="0"/>
              <w:jc w:val="both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1</w:t>
            </w:r>
            <w:r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3</w:t>
            </w:r>
            <w:r w:rsidRPr="002A6F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A6FD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ლაბორატორია</w:t>
            </w: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 </w:t>
            </w:r>
          </w:p>
          <w:p w:rsidR="00833A01" w:rsidRPr="0070539A" w:rsidRDefault="00833A01" w:rsidP="0064100D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ლუგარის ს/ჯ კვლევითი ცენტრი</w:t>
            </w:r>
          </w:p>
          <w:p w:rsidR="00833A01" w:rsidRPr="0070539A" w:rsidRDefault="00833A01" w:rsidP="0064100D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შპს "ავერსი კლინიკა"</w:t>
            </w:r>
          </w:p>
          <w:p w:rsidR="00833A01" w:rsidRPr="0070539A" w:rsidRDefault="00833A01" w:rsidP="0064100D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შპს"მოლეკულური დიაგნოსტიკის ცენტრი"</w:t>
            </w:r>
          </w:p>
          <w:p w:rsidR="00833A01" w:rsidRPr="0070539A" w:rsidRDefault="00833A01" w:rsidP="0064100D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სს " მეგალაბი"</w:t>
            </w:r>
          </w:p>
          <w:p w:rsidR="00833A01" w:rsidRPr="0070539A" w:rsidRDefault="00833A01" w:rsidP="0064100D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კლინიკა ნეოლაბი</w:t>
            </w:r>
          </w:p>
          <w:p w:rsidR="00833A01" w:rsidRPr="0070539A" w:rsidRDefault="00833A01" w:rsidP="0064100D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თსსუ პირველი საუნივერსიტეტო კლინიკა</w:t>
            </w:r>
          </w:p>
          <w:p w:rsidR="00833A01" w:rsidRPr="0070539A" w:rsidRDefault="00833A01" w:rsidP="0064100D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შპს " ნიუ ჰოსპიტალსი"</w:t>
            </w:r>
          </w:p>
          <w:p w:rsidR="00833A01" w:rsidRPr="0070539A" w:rsidRDefault="00833A01" w:rsidP="0064100D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შპს "მედ-დიაგნოსტიკა"</w:t>
            </w: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ab/>
            </w: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ab/>
            </w:r>
          </w:p>
          <w:p w:rsidR="00833A01" w:rsidRPr="0070539A" w:rsidRDefault="00833A01" w:rsidP="0064100D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სამედიცინო ცენტრი "ციტო"</w:t>
            </w:r>
          </w:p>
          <w:p w:rsidR="00833A01" w:rsidRPr="0070539A" w:rsidRDefault="00833A01" w:rsidP="0064100D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ს.ს. ინფექციური პათოლოგიის შიდსის და კლინიკური იმუნოლოგიის სამეცნიერო პრაქტიკული ცენტრის კლინიკური ვირუსოლოგიის და მოლეკულური მედიცინის ლაბორატორია</w:t>
            </w:r>
          </w:p>
          <w:p w:rsidR="00833A01" w:rsidRDefault="00833A01" w:rsidP="0064100D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შპს გენეტიკის ეროვნული ლაბორატორია</w:t>
            </w:r>
          </w:p>
          <w:p w:rsidR="00833A01" w:rsidRDefault="00833A01" w:rsidP="0064100D">
            <w:pPr>
              <w:pStyle w:val="ListParagraph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სოფლის მეურნეობის სახელმწიფო ლაბორატორია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თბილისი)</w:t>
            </w:r>
          </w:p>
          <w:p w:rsidR="00833A01" w:rsidRPr="0070539A" w:rsidRDefault="00833A01" w:rsidP="0064100D">
            <w:pPr>
              <w:pStyle w:val="ListParagraph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სს ტუბერკულოზისა და ფილტვის დაავადებების ეროვნული ცენტრი</w:t>
            </w:r>
          </w:p>
        </w:tc>
        <w:tc>
          <w:tcPr>
            <w:tcW w:w="1887" w:type="dxa"/>
          </w:tcPr>
          <w:p w:rsidR="00833A01" w:rsidRPr="002A6FD3" w:rsidRDefault="00833A01" w:rsidP="0064100D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 w:rsidRPr="002A6FD3">
              <w:rPr>
                <w:rFonts w:ascii="Sylfaen" w:eastAsia="Calibri" w:hAnsi="Sylfaen" w:cs="Calibri"/>
                <w:b/>
                <w:sz w:val="20"/>
                <w:szCs w:val="20"/>
              </w:rPr>
              <w:t>3160</w:t>
            </w:r>
          </w:p>
        </w:tc>
      </w:tr>
    </w:tbl>
    <w:p w:rsidR="00F857D0" w:rsidRDefault="00482DE4"/>
    <w:sectPr w:rsidR="00F857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E4" w:rsidRDefault="00482DE4" w:rsidP="00833A01">
      <w:pPr>
        <w:spacing w:line="240" w:lineRule="auto"/>
      </w:pPr>
      <w:r>
        <w:separator/>
      </w:r>
    </w:p>
  </w:endnote>
  <w:endnote w:type="continuationSeparator" w:id="0">
    <w:p w:rsidR="00482DE4" w:rsidRDefault="00482DE4" w:rsidP="00833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E4" w:rsidRDefault="00482DE4" w:rsidP="00833A01">
      <w:pPr>
        <w:spacing w:line="240" w:lineRule="auto"/>
      </w:pPr>
      <w:r>
        <w:separator/>
      </w:r>
    </w:p>
  </w:footnote>
  <w:footnote w:type="continuationSeparator" w:id="0">
    <w:p w:rsidR="00482DE4" w:rsidRDefault="00482DE4" w:rsidP="00833A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A01" w:rsidRDefault="00833A01">
    <w:pPr>
      <w:pStyle w:val="Header"/>
    </w:pPr>
    <w:r w:rsidRPr="00833A01">
      <w:t xml:space="preserve">COVID-19 </w:t>
    </w:r>
    <w:proofErr w:type="spellStart"/>
    <w:r w:rsidRPr="00833A01">
      <w:rPr>
        <w:rFonts w:ascii="Sylfaen" w:hAnsi="Sylfaen" w:cs="Sylfaen"/>
      </w:rPr>
      <w:t>ლაბორატორიული</w:t>
    </w:r>
    <w:proofErr w:type="spellEnd"/>
    <w:r w:rsidRPr="00833A01">
      <w:t xml:space="preserve"> </w:t>
    </w:r>
    <w:proofErr w:type="spellStart"/>
    <w:r w:rsidRPr="00833A01">
      <w:rPr>
        <w:rFonts w:ascii="Sylfaen" w:hAnsi="Sylfaen" w:cs="Sylfaen"/>
      </w:rPr>
      <w:t>დიაგნოსტიკის</w:t>
    </w:r>
    <w:proofErr w:type="spellEnd"/>
    <w:r w:rsidRPr="00833A01">
      <w:t xml:space="preserve"> </w:t>
    </w:r>
    <w:proofErr w:type="spellStart"/>
    <w:r w:rsidRPr="00833A01">
      <w:rPr>
        <w:rFonts w:ascii="Sylfaen" w:hAnsi="Sylfaen" w:cs="Sylfaen"/>
      </w:rPr>
      <w:t>შესაძლებლობები</w:t>
    </w:r>
    <w:proofErr w:type="spellEnd"/>
    <w:r w:rsidRPr="00833A01">
      <w:t xml:space="preserve"> </w:t>
    </w:r>
    <w:proofErr w:type="spellStart"/>
    <w:r w:rsidRPr="00833A01">
      <w:rPr>
        <w:rFonts w:ascii="Sylfaen" w:hAnsi="Sylfaen" w:cs="Sylfaen"/>
      </w:rPr>
      <w:t>საქართველოში</w:t>
    </w:r>
    <w:proofErr w:type="spellEnd"/>
    <w:r w:rsidRPr="00833A01">
      <w:t xml:space="preserve">, </w:t>
    </w:r>
    <w:proofErr w:type="spellStart"/>
    <w:r w:rsidRPr="00833A01">
      <w:rPr>
        <w:rFonts w:ascii="Sylfaen" w:hAnsi="Sylfaen" w:cs="Sylfaen"/>
      </w:rPr>
      <w:t>რეგიონულ</w:t>
    </w:r>
    <w:proofErr w:type="spellEnd"/>
    <w:r w:rsidRPr="00833A01">
      <w:t xml:space="preserve"> </w:t>
    </w:r>
    <w:proofErr w:type="spellStart"/>
    <w:r w:rsidRPr="00833A01">
      <w:rPr>
        <w:rFonts w:ascii="Sylfaen" w:hAnsi="Sylfaen" w:cs="Sylfaen"/>
      </w:rPr>
      <w:t>ჭრილში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41D4"/>
    <w:multiLevelType w:val="hybridMultilevel"/>
    <w:tmpl w:val="81201698"/>
    <w:lvl w:ilvl="0" w:tplc="4A5AE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FB4AED"/>
    <w:multiLevelType w:val="hybridMultilevel"/>
    <w:tmpl w:val="6A7A23E6"/>
    <w:lvl w:ilvl="0" w:tplc="4A5AE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01"/>
    <w:rsid w:val="00482DE4"/>
    <w:rsid w:val="00833A01"/>
    <w:rsid w:val="009520F0"/>
    <w:rsid w:val="00D71C15"/>
    <w:rsid w:val="00E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3A01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A01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833A01"/>
    <w:pPr>
      <w:spacing w:after="0" w:line="240" w:lineRule="auto"/>
    </w:pPr>
    <w:rPr>
      <w:rFonts w:ascii="Arial" w:eastAsia="Arial" w:hAnsi="Arial" w:cs="Arial"/>
      <w:lang w:val="e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3A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A01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33A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A01"/>
    <w:rPr>
      <w:rFonts w:ascii="Arial" w:eastAsia="Arial" w:hAnsi="Arial" w:cs="Arial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3A01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A01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833A01"/>
    <w:pPr>
      <w:spacing w:after="0" w:line="240" w:lineRule="auto"/>
    </w:pPr>
    <w:rPr>
      <w:rFonts w:ascii="Arial" w:eastAsia="Arial" w:hAnsi="Arial" w:cs="Arial"/>
      <w:lang w:val="e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3A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A01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33A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A01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Alkhazashvili</dc:creator>
  <cp:lastModifiedBy>Maia Alkhazashvili</cp:lastModifiedBy>
  <cp:revision>3</cp:revision>
  <dcterms:created xsi:type="dcterms:W3CDTF">2020-06-10T16:38:00Z</dcterms:created>
  <dcterms:modified xsi:type="dcterms:W3CDTF">2020-06-10T16:41:00Z</dcterms:modified>
</cp:coreProperties>
</file>